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210" w:afterAutospacing="0" w:line="240" w:lineRule="auto"/>
        <w:ind w:left="0" w:right="0" w:firstLine="0"/>
        <w:jc w:val="center"/>
        <w:rPr>
          <w:rFonts w:ascii="Microsoft YaHei UI" w:hAnsi="Microsoft YaHei UI" w:eastAsia="Microsoft YaHei UI" w:cs="Microsoft YaHei UI"/>
          <w:i w:val="0"/>
          <w:caps w:val="0"/>
          <w:color w:val="333333"/>
          <w:spacing w:val="8"/>
          <w:sz w:val="33"/>
          <w:szCs w:val="33"/>
        </w:rPr>
      </w:pP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36"/>
          <w:szCs w:val="36"/>
          <w:shd w:val="clear" w:color="auto" w:fill="FFFFF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11658600</wp:posOffset>
            </wp:positionV>
            <wp:extent cx="495300" cy="317500"/>
            <wp:effectExtent l="0" t="0" r="0" b="635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36"/>
          <w:szCs w:val="36"/>
          <w:shd w:val="clear" w:color="auto" w:fill="FFFFFF"/>
        </w:rPr>
        <w:t>赫山区2019年下学期九年级物理期末教学质量检测试题卷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  <w:rPr>
          <w:rStyle w:val="5"/>
          <w:rFonts w:hint="eastAsia" w:ascii="宋体" w:hAnsi="宋体" w:eastAsia="宋体" w:cs="宋体"/>
          <w:i w:val="0"/>
          <w:caps w:val="0"/>
          <w:color w:val="FF4C41"/>
          <w:spacing w:val="8"/>
          <w:sz w:val="27"/>
          <w:szCs w:val="27"/>
          <w:shd w:val="clear" w:color="auto" w:fill="FFFFFF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FF4C41"/>
          <w:spacing w:val="8"/>
          <w:sz w:val="27"/>
          <w:szCs w:val="27"/>
          <w:shd w:val="clear" w:color="auto" w:fill="FFFFFF"/>
        </w:rPr>
        <w:t>一、选择题（每小题只有一个选项正确；每小题2分，共30分）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1.下列现象中，可以说明分子间存在吸引力的是（ 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A.液体很难被压缩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B.两个铅块相互压紧后粘在一起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C.美味佳肴香气扑鼻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D.酒精和水充分混合后总体积变小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2.关于内能、温度和热量，下列说法中正确的是（ 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A.两物体温度相同，内能一定相同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B.质量相等的不同燃料燃烧时放出的热量越多，其热值越大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C.物体吸收热量，温度不一定升高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D.热传递过程中，内能总是从内能多的物体向内能少的物体转移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3.在探究“电荷间的相互作用”的实验中用绝缘细线悬挂两个小球，静止时的状态如图所示。下列判断正确的是（     ）</w:t>
      </w:r>
      <w:r>
        <w:drawing>
          <wp:inline distT="0" distB="0" distL="114300" distR="114300">
            <wp:extent cx="1952625" cy="1809750"/>
            <wp:effectExtent l="0" t="0" r="9525" b="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A.两球一定带同种电荷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B.两球可能带异种电荷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C.两球可能一个带电，一个不带电 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D.两球均不带电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3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4.2019年春节期间热映的《流浪地球》被誉为开启了中国科幻电影元年。这部电影讲述了多年以后太阳急速衰老膨胀，无法再给地球提供能量，人类为了拯救地球而点燃木星周围的可燃气体，逃离太阳系的故事。其中“点燃木星”将地球推开相当于内燃机的（ 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A.吸气冲程      B.压缩冲程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C.做功冲程      D.排气冲程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5.下列生活实例中，属于节约用电的是（  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A.电视机音量开得很大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B.离开教室随手关灯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C.夏天用空调时把温度调得很低         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D.经常开关电冰箱门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6.下列用电器中，利用电流热效应工作的是（  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A.计算器     B.电热水壶     C.收音机    D.电冰箱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7.下列说法正确的是（   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A.电荷的定向移动形成电流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B.电路中有电压就一定有电流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C.把一根铜丝均匀拉长后电阻变小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D.我国家庭电路的电压为36V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8.家庭常用的电吹风既能吹冷风又能吹热风。下列电路中最符合电吹风工作要求的是（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6638925" cy="1847850"/>
            <wp:effectExtent l="0" t="0" r="9525" b="0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9.关于家庭电路和安全用电，下列说法正确的是（  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A.控制用电器的开关应接在用电器与火线之间 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B.保险丝烧毁后，可用铁丝来代替保险丝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C.使用试电笔时，手指不能触碰试电笔上端的金属帽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D.若空气开关“跳闸”，一定是电路中出现了短路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10.电工维修电路有时需要带电操作，如图所示。以下操作不会发生触电事故的是（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</w:pPr>
      <w:r>
        <w:drawing>
          <wp:inline distT="0" distB="0" distL="114300" distR="114300">
            <wp:extent cx="6835140" cy="1857375"/>
            <wp:effectExtent l="0" t="0" r="3810" b="9525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514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A.甲站在绝缘凳上同时接触火线和零线        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B乙站在绝缘凳上仅接触火线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C.丙站在地上仅接触火线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D.丁站在地上同时接触火线和零线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11.在右图所示电路中，开关闭合后，无论怎样移动滑片，小灯泡都不亮，电流表示数为零，电压表有示数且不变。图中除标有序号的四根导线外其他元件正常，则出现断路的导线一定是（ 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21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A.①   B.②    C.③    D.④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21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4981575" cy="2590800"/>
            <wp:effectExtent l="0" t="0" r="9525" b="0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11" name="图片 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IMG_25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12.如图所示电路，电源电压保持不变，闭合开关S当滑动变阻器的滑片P向右滑动时，下列说法正确的是（ 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A.两个电流表的示数都变大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B.两个电流表的示数都变小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C.电流表A1示数不变，电流表A2示数变大 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D.电流表A1示数不变，电流表A2示数变小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3724275" cy="2362200"/>
            <wp:effectExtent l="0" t="0" r="9525" b="0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15" name="图片 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IMG_26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13.人们的生产与生活总离不开能量及其转化。下列说法正确的是（ 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A.提高能量利用中的转化效率是节能问题的核心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B.全自动洗衣机工作时，电能全部转化为机械能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C.水力发电，将电能转化为机械能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D.用燃气灶烧水，只要调大火力，燃气灶的加热效率就提高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14.如右图所示是调光台灯的简化电路图，L标有“220V40W”。闭合开关S，不考虑灯泡电阻的变化，则（ 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A.当滑片P从b端向a端移动时，电路总电阻变大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B.当滑片P从a端向b端移动时，灯泡变亮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C.当滑片P在a端时，灯泡正常发光  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 当滑片P在b端时，电路总功率最大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2762250" cy="1552575"/>
            <wp:effectExtent l="0" t="0" r="0" b="9525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16" name="图片 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 descr="IMG_26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15.如右图所示，电源电压保持不变，闭合开关S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0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，滑动变阻器R的滑片向右移动的过程中，下列说法正确的是（    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A.闭合开关S，若甲、乙均为电压表，则两表示数均变小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B.断开开关S，若甲、乙均为电流表，则两表示数均变大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C.闭合S，若甲、乙均为电压表，则甲示数不变，乙示数变大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D.断开S，若甲、乙均为电流表，则乙示数不变，甲示数变大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2971800" cy="1838325"/>
            <wp:effectExtent l="0" t="0" r="0" b="9525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9" name="图片 8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IMG_26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FF4C41"/>
          <w:spacing w:val="8"/>
          <w:sz w:val="27"/>
          <w:szCs w:val="27"/>
          <w:shd w:val="clear" w:color="auto" w:fill="FFFFFF"/>
        </w:rPr>
        <w:t>二、填空题（每空2分，共20分）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16.2019年6月5日，我国首次用固体燃料运载火箭把“文昌物联一号”卫星成功送上太空。火箭发射时要选用热值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的固体燃料（选填“大”或“小”），当燃料的质量减少时，燃料的热值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（选填“变小”或“不变”）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17.汽油机在压缩冲程中，是通过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方式增加燃气的内能。某汽油机的转速为3000r/min，则1s内汽油机对外做功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次。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18.春节期间，小红家为了烘托节日的气氛，特意买了一些彩色灯泡，彩色灯泡上标有“36V，7.2W”的字样（忽略温度对灯丝电阻的影响），彩灯正常工作时的电流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 A；若将这样的彩灯接在220V的照明电路中，至少需要串联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个彩灯才可使用。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19.小明家的电能表的表盘如右图所示，他想测量家里空调的电功率大小，他关闭其他的用电器只让空调单独工作，测得1min内电能表转盘转了60转，则空调1min消耗的电能是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 kW·h，空调的电功率是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 W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2219325" cy="1809750"/>
            <wp:effectExtent l="0" t="0" r="9525" b="0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13" name="图片 9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 descr="IMG_26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20.小敏同学用导线绕成一个螺线管，通电后小磁针指向如右图所示。则通电螺线管的左端是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极，A端为电源的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极。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2714625" cy="1238250"/>
            <wp:effectExtent l="0" t="0" r="9525" b="0"/>
            <wp:docPr id="2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6" name="图片 10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 descr="IMG_26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FF4C41"/>
          <w:spacing w:val="8"/>
          <w:sz w:val="27"/>
          <w:szCs w:val="27"/>
          <w:shd w:val="clear" w:color="auto" w:fill="FFFFFF"/>
        </w:rPr>
        <w:t>三、实验探究题（第21、22、23小题各6分第24题8分，共26分）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21.在“探究影响导体电阻大小的因素”时，某实验小组想利用下图所示的电路分别对导体电阻跟它的长度、横截面积、材料有关的猜想进行实验验证：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</w:pPr>
      <w:r>
        <w:drawing>
          <wp:inline distT="0" distB="0" distL="114300" distR="114300">
            <wp:extent cx="6581775" cy="2409825"/>
            <wp:effectExtent l="0" t="0" r="9525" b="9525"/>
            <wp:docPr id="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81775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（1）为验证“导体电阻跟长度有关”，下表中可选用的三种导体是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（填导体代号）</w:t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12" name="图片 11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IMG_26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若实验中将电路中的电流表更换为小灯泡，通过观察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      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也可以判断导体</w:t>
      </w:r>
    </w:p>
    <w:p>
      <w:pPr>
        <w:spacing w:line="240" w:lineRule="auto"/>
        <w:rPr>
          <w:rFonts w:hint="eastAsia"/>
        </w:rPr>
      </w:pPr>
      <w:r>
        <w:rPr>
          <w:rFonts w:hint="eastAsia"/>
        </w:rPr>
        <w:t>电阻大小，但不足之处是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</w:t>
      </w:r>
      <w:r>
        <w:rPr>
          <w:rFonts w:hint="eastAsia"/>
        </w:rPr>
        <w:t>                              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22.如下图所示，用相同加热器给初温均为20℃的甲、乙液体加热（m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甲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&lt;m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乙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），两种液体每秒吸收的热量相同。这两种液体的温度一加热时间的图线如下图。</w:t>
      </w:r>
      <w:r>
        <w:drawing>
          <wp:inline distT="0" distB="0" distL="114300" distR="114300">
            <wp:extent cx="6686550" cy="1790700"/>
            <wp:effectExtent l="0" t="0" r="0" b="0"/>
            <wp:docPr id="2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8655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7" name="图片 1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2" descr="IMG_26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（1）甲液体第30s的内能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第45s的内能（选填“大于”、“等于”、“小于”）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（2）小明根据右图中0至60s图线及题目所给信息得出：甲液体的比热容比乙液体的大。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你认为小明的说法是否正确？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（填“正确”或“不正确”）你的判断依据是什么？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                                 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23.小珂同学设计了如下图甲所示的电路图来研究电流、电压和电阻关系</w:t>
      </w:r>
      <w:r>
        <w:drawing>
          <wp:inline distT="0" distB="0" distL="114300" distR="114300">
            <wp:extent cx="6743700" cy="1771650"/>
            <wp:effectExtent l="0" t="0" r="0" b="0"/>
            <wp:docPr id="3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（1）实验过程中若只改变滑动变阻器的阻值，可以探究电流与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的关系；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（2）这个实验还可用于伏安法测电阻，实验时小珂观察到两个电表的示数如图乙所示，则电流表的读数为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 A，小明测得R的电阻是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欧。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24.物理兴趣小组为了测量一个小灯泡的额定功率和电阻，实验室提供的器材如下：A小灯泡一个（额定电压为2.5V，阻值约几欧）；B电流表（0-0.6A-3A）；C电压表（0-3V-15V）；D滑动变阻器（10Ω1A）；E滑动变阻器（50Ω0.3A）；F滑动变阻器（500Ω0.1A）；G电源（3V），H导线若干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6810375" cy="2333625"/>
            <wp:effectExtent l="0" t="0" r="9525" b="9525"/>
            <wp:docPr id="31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1037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17" name="图片 14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 descr="IMG_26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（1）滑动变阻器应选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（填器材前的序号）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（2）选出合适的滑动变阻器后，按如图甲所示的电路，将乙图中的实验器材用导线连接起来，</w:t>
      </w:r>
      <w:r>
        <w:rPr>
          <w:rFonts w:hint="eastAsia"/>
        </w:rPr>
        <w:t>其中有一处连接错误，错误的地方是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      </w:t>
      </w:r>
      <w:r>
        <w:rPr>
          <w:rFonts w:hint="eastAsia"/>
        </w:rPr>
        <w:t>                                   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（3）改正错误后，移动滑片，读取多组电压表的示数U、电流表示数I的值，记录在列表中，然后在坐标纸上描点作出I-U关系图，如图丙所示，则小灯泡的额定功率为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   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W；小灯泡正常发光100s消耗的电能是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u w:val="single"/>
          <w:shd w:val="clear" w:color="auto" w:fill="FFFFFF"/>
        </w:rPr>
        <w:t>        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 J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Style w:val="5"/>
          <w:rFonts w:hint="eastAsia" w:ascii="宋体" w:hAnsi="宋体" w:eastAsia="宋体" w:cs="宋体"/>
          <w:i w:val="0"/>
          <w:caps w:val="0"/>
          <w:color w:val="FF4C41"/>
          <w:spacing w:val="8"/>
          <w:sz w:val="27"/>
          <w:szCs w:val="27"/>
          <w:shd w:val="clear" w:color="auto" w:fill="FFFFFF"/>
        </w:rPr>
        <w:t>四、计算题（25题6分、26题9分、27题9分，共计24分）</w:t>
      </w:r>
      <w:bookmarkStart w:id="0" w:name="_GoBack"/>
      <w:bookmarkEnd w:id="0"/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25.生活在乡下的小唐同学看到农村焚烧农作物秸秆，他认为这不仅造成严重的环境污染，浪费能源，还很有可能引发火灾，造成财产的损失。他灵机一动，想到为何不变废为宝，将这些能源利用起来呢？他上网查得秸秆的热值约为0.7×10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perscript"/>
        </w:rPr>
        <w:t>7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J/kg，水的比热容是4.2×10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perscript"/>
        </w:rPr>
        <w:t>3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J/（kg·℃），聪明的你，帮小唐同学计算：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（1）用秸秆烧水，24kg秸秆完全燃烧放出多少热量？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（2）若24kg秸秆完全燃烧放出的热量约只有10%被水，可以将100千克20℃的水加热到多少摄氏度？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26.如图所示，电源电压恒定，R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=20Ω，闭合开关S，断开开关S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，电流表示数是0.3A.当闭合S、S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时，发现电流表示数变化了0.2A，求：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（1）电源电压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（2）R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2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的阻值是多少？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（3）S、S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都闭合时，该电路通电10分钟产生的热量是多少？</w:t>
      </w:r>
      <w:r>
        <w:drawing>
          <wp:inline distT="0" distB="0" distL="114300" distR="114300">
            <wp:extent cx="2886075" cy="1828800"/>
            <wp:effectExtent l="0" t="0" r="9525" b="0"/>
            <wp:docPr id="3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10" name="图片 15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5" descr="IMG_26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378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 </w:t>
      </w:r>
    </w:p>
    <w:p>
      <w:pPr>
        <w:pStyle w:val="3"/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小灯泡作为中学最常使用的电学元件之一，通常认为其电阻不随温度而发生变化，但在实际应用中其电阻并非定值。现设计一个测量某种型号小灯泡I-U图象的电路如图甲，电源电压恒为6V，滑动变阻器最大电阻30Ω。</w:t>
      </w:r>
    </w:p>
    <w:p>
      <w:pPr>
        <w:pStyle w:val="3"/>
        <w:keepNext w:val="0"/>
        <w:keepLines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Chars="0" w:right="0" w:rightChars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drawing>
          <wp:inline distT="0" distB="0" distL="114300" distR="114300">
            <wp:extent cx="5238750" cy="2743200"/>
            <wp:effectExtent l="0" t="0" r="0" b="0"/>
            <wp:docPr id="3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（1）当开关S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，S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2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均闭合，滑片处于a端时，求电流表A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的示数；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（2）当开关S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闭合，S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2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断开，滑片离a端处时，电流表A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2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的示数0.2A，求此时小灯泡的电阻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both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（3）在开关S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1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闭合，S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  <w:vertAlign w:val="subscript"/>
        </w:rPr>
        <w:t>2</w:t>
      </w:r>
      <w:r>
        <w:rPr>
          <w:rFonts w:hint="eastAsia" w:ascii="宋体" w:hAnsi="宋体" w:eastAsia="宋体" w:cs="宋体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t>断开的情况下，某同学描绘出小灯泡I-U图象如图乙，求图中C点对应的电路中滑动变阻器消耗的功率。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240" w:lineRule="auto"/>
        <w:ind w:left="0" w:right="0" w:firstLine="0"/>
        <w:jc w:val="center"/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</w:rPr>
      </w:pPr>
      <w:r>
        <w:rPr>
          <w:rFonts w:hint="eastAsia" w:ascii="Microsoft YaHei UI" w:hAnsi="Microsoft YaHei UI" w:eastAsia="Microsoft YaHei UI" w:cs="Microsoft YaHei UI"/>
          <w:b w:val="0"/>
          <w:i w:val="0"/>
          <w:caps w:val="0"/>
          <w:color w:val="333333"/>
          <w:spacing w:val="8"/>
          <w:sz w:val="25"/>
          <w:szCs w:val="25"/>
          <w:shd w:val="clear" w:color="auto" w:fill="FFFFFF"/>
        </w:rPr>
        <w:drawing>
          <wp:inline distT="0" distB="0" distL="114300" distR="114300">
            <wp:extent cx="304800" cy="304800"/>
            <wp:effectExtent l="0" t="0" r="0" b="0"/>
            <wp:docPr id="8" name="图片 16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6" descr="IMG_27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839585" cy="8475345"/>
            <wp:effectExtent l="0" t="0" r="18415" b="1905"/>
            <wp:docPr id="34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847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837045" cy="3065145"/>
            <wp:effectExtent l="0" t="0" r="1905" b="1905"/>
            <wp:docPr id="3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37045" cy="306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eastAsiaTheme="minorEastAsia"/>
          <w:lang w:eastAsia="zh-CN"/>
        </w:rPr>
      </w:pPr>
    </w:p>
    <w:sectPr>
      <w:pgSz w:w="11906" w:h="16838"/>
      <w:pgMar w:top="1134" w:right="567" w:bottom="1134" w:left="567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auto"/>
    <w:pitch w:val="default"/>
    <w:sig w:usb0="00000000" w:usb1="0000000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90B54C1"/>
    <w:multiLevelType w:val="singleLevel"/>
    <w:tmpl w:val="A90B54C1"/>
    <w:lvl w:ilvl="0" w:tentative="0">
      <w:start w:val="27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7A9A76E"/>
    <w:multiLevelType w:val="singleLevel"/>
    <w:tmpl w:val="37A9A76E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63C7417"/>
    <w:rsid w:val="263C7417"/>
    <w:rsid w:val="45436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  <w:outlineLvl w:val="1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2020-01-11T07:09:00Z</dcterms:created>
  <dc:creator>yxp</dc:creator>
  <cp:lastModifiedBy>Administrator</cp:lastModifiedBy>
  <dcterms:modified xsi:type="dcterms:W3CDTF">2020-01-21T03:01:45Z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